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AA9" w:rsidP="00C34AEF" w:rsidRDefault="00F3659A" w14:paraId="1DB0FA9D" w14:textId="77777777">
      <w:pPr>
        <w:pStyle w:val="NormalWeb"/>
        <w:jc w:val="both"/>
      </w:pPr>
      <w:r>
        <w:rPr>
          <w:rStyle w:val="Forte"/>
        </w:rPr>
        <w:t>FACULDADE DE TECNOLOGIA DE ITAQUAQUECETUBA – ITAQUAQUECETUBA</w:t>
      </w:r>
    </w:p>
    <w:p w:rsidR="00486AA9" w:rsidP="00C34AEF" w:rsidRDefault="00F3659A" w14:paraId="298B2D68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155/01/2022 – PROCESSO Nº CEETEPS–PRC–2022/35156</w:t>
      </w:r>
    </w:p>
    <w:p w:rsidR="00486AA9" w:rsidP="00C34AEF" w:rsidRDefault="00F3659A" w14:paraId="1BBAACBC" w14:textId="3E5EC538">
      <w:pPr>
        <w:pStyle w:val="NormalWeb"/>
        <w:jc w:val="both"/>
      </w:pPr>
      <w:r>
        <w:rPr>
          <w:rStyle w:val="Forte"/>
        </w:rPr>
        <w:t>AUTORIZAÇÃO GOVERNAMENTAL:</w:t>
      </w:r>
    </w:p>
    <w:p w:rsidR="00486AA9" w:rsidP="00C34AEF" w:rsidRDefault="00F3659A" w14:paraId="63815B2C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486AA9" w:rsidP="00C34AEF" w:rsidRDefault="00F3659A" w14:paraId="5BAD7A35" w14:textId="54C0D89F">
      <w:pPr>
        <w:pStyle w:val="NormalWeb"/>
        <w:jc w:val="both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86524" w:rsidTr="7D80E2FF" w14:paraId="06138EF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6524" w:rsidP="00654826" w:rsidRDefault="00B86524" w14:paraId="0AEB14CF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6524" w:rsidP="00654826" w:rsidRDefault="00B86524" w14:paraId="778A0CA2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22</w:t>
            </w:r>
            <w:r>
              <w:rPr>
                <w:rStyle w:val="Forte"/>
              </w:rPr>
              <w:t>/11/2022</w:t>
            </w:r>
          </w:p>
        </w:tc>
      </w:tr>
      <w:tr w:rsidR="00B86524" w:rsidTr="7D80E2FF" w14:paraId="52DECE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6524" w:rsidP="00654826" w:rsidRDefault="00B86524" w14:paraId="3760C47E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6524" w:rsidP="00654826" w:rsidRDefault="00B86524" w14:paraId="165EEE0B" w14:textId="7DBA451D">
            <w:pPr>
              <w:jc w:val="both"/>
              <w:rPr>
                <w:rFonts w:eastAsia="Times New Roman"/>
              </w:rPr>
            </w:pPr>
            <w:r w:rsidRPr="7D80E2FF" w:rsidR="530AE3A3">
              <w:rPr>
                <w:rFonts w:eastAsia="Times New Roman"/>
              </w:rPr>
              <w:t>465</w:t>
            </w:r>
          </w:p>
        </w:tc>
      </w:tr>
    </w:tbl>
    <w:p w:rsidR="00486AA9" w:rsidP="00C34AEF" w:rsidRDefault="00F3659A" w14:paraId="1F990A44" w14:textId="7FE609FF">
      <w:pPr>
        <w:pStyle w:val="NormalWeb"/>
        <w:jc w:val="both"/>
      </w:pPr>
      <w:r>
        <w:t>O Diretor da FACULDADE DE TECNOLOGIA DE ITAQUAQUECETUBA comunica aos candidatos abaixo relacionados o deferimento e indeferimento das inscrições e convoca para o Exame de Conhecimentos Específicos (Prova Dissertativa) e entrega do Memorial Circunstanciado, a ser realizado na FACULDADE DE TECNOLOGIA DE ITAQUAQUECETUBA, situada na AVENIDA ITAQUAQUECETUBA Nº 711 BAIRRO: MONTE BELO – CEP: 08577–210 – CIDADE: ITAQUAQUECETUBA, no dia e horário abaixo informados.</w:t>
      </w:r>
    </w:p>
    <w:p w:rsidR="00486AA9" w:rsidP="00C34AEF" w:rsidRDefault="00F3659A" w14:paraId="4D2BA5F3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486AA9" w:rsidP="00C34AEF" w:rsidRDefault="00F3659A" w14:paraId="1E8A2D8D" w14:textId="77777777">
      <w:pPr>
        <w:pStyle w:val="NormalWeb"/>
        <w:jc w:val="both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486AA9" w:rsidP="00C34AEF" w:rsidRDefault="00F3659A" w14:paraId="36023EA2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486AA9" w:rsidP="00C34AEF" w:rsidRDefault="00F3659A" w14:paraId="0F29A07A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486AA9" w:rsidP="00C34AEF" w:rsidRDefault="00F3659A" w14:paraId="4AFE10B5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486AA9" w:rsidP="00C34AEF" w:rsidRDefault="00F3659A" w14:paraId="4A5CC43A" w14:textId="77777777">
      <w:pPr>
        <w:pStyle w:val="NormalWeb"/>
        <w:jc w:val="both"/>
      </w:pPr>
      <w:r>
        <w:rPr>
          <w:rStyle w:val="Forte"/>
        </w:rPr>
        <w:lastRenderedPageBreak/>
        <w:t>DISCIPLINA: INFORMÁTICA I (CONCEITOS E RECURSOS DE AUTOMAÇÃO) (SECRETARIADO)</w:t>
      </w:r>
    </w:p>
    <w:p w:rsidR="00486AA9" w:rsidP="00C34AEF" w:rsidRDefault="00F3659A" w14:paraId="417B91A2" w14:textId="232BDB15">
      <w:pPr>
        <w:pStyle w:val="NormalWeb"/>
        <w:jc w:val="both"/>
      </w:pPr>
      <w:r>
        <w:rPr>
          <w:rStyle w:val="Forte"/>
        </w:rPr>
        <w:t>INSCRIÇÕES DEFERIDAS:</w:t>
      </w:r>
    </w:p>
    <w:p w:rsidR="00486AA9" w:rsidP="00C34AEF" w:rsidRDefault="00F3659A" w14:paraId="3C8ED2B6" w14:textId="77777777">
      <w:pPr>
        <w:pStyle w:val="NormalWeb"/>
        <w:jc w:val="both"/>
      </w:pPr>
      <w:r>
        <w:t>Nº de inscrição / Nome ou Nome Social / RG / CPF</w:t>
      </w:r>
    </w:p>
    <w:p w:rsidR="00486AA9" w:rsidP="00C34AEF" w:rsidRDefault="00F3659A" w14:paraId="4E36684F" w14:textId="77777777">
      <w:pPr>
        <w:pStyle w:val="NormalWeb"/>
      </w:pPr>
      <w:r>
        <w:t>1/ROGERIO TERGOLINA/201078089/11686373848</w:t>
      </w:r>
      <w:r>
        <w:br/>
      </w:r>
      <w:r>
        <w:t>2/JONATAS SANTOS DE SOUZA/49.601.548–5/39799440858</w:t>
      </w:r>
      <w:r>
        <w:br/>
      </w:r>
      <w:r>
        <w:t>3/CLAUDIA RODRIGUES DE CARVALHO/RG 607148962/84803657653</w:t>
      </w:r>
      <w:r>
        <w:br/>
      </w:r>
      <w:r>
        <w:t>4/EDUARDO GOMES DE PAULA/298089257/27837836812</w:t>
      </w:r>
      <w:r>
        <w:br/>
      </w:r>
      <w:r>
        <w:t>7/PAULO SERGIO GERMANO DA SILVA/192804315/14033854835</w:t>
      </w:r>
      <w:r>
        <w:br/>
      </w:r>
      <w:r>
        <w:t>9/MARCIO DOS SANTOS/454501456/31144637899</w:t>
      </w:r>
      <w:r>
        <w:br/>
      </w:r>
      <w:r>
        <w:t>11/ALEXANDRO TADEU MATHIAS DE SOUZA/16139825–X/26323040832</w:t>
      </w:r>
      <w:r>
        <w:br/>
      </w:r>
      <w:r>
        <w:t>12/FABIO CODO/270458857/27839941869</w:t>
      </w:r>
      <w:r>
        <w:br/>
      </w:r>
      <w:r>
        <w:t>15/ÍCARO DE PAULA FREITAS/459200227/36074583838</w:t>
      </w:r>
      <w:r>
        <w:br/>
      </w:r>
      <w:r>
        <w:t>16/ROVILSON/346859864/29824762825</w:t>
      </w:r>
      <w:r>
        <w:br/>
      </w:r>
      <w:r>
        <w:t>17/ANDRÉ VITORINO GONÇALVES/32.480.116–6/30117242888</w:t>
      </w:r>
      <w:r>
        <w:br/>
      </w:r>
      <w:r>
        <w:t>21/DALVA CELIA HENRIQUES ROCHA GUAZZELLI/12.983.204–2/12787291864</w:t>
      </w:r>
      <w:r>
        <w:br/>
      </w:r>
      <w:r>
        <w:t>23/CLAUDIA BIANCHI PROGETTI/214789603/13654914802</w:t>
      </w:r>
      <w:r>
        <w:br/>
      </w:r>
      <w:r>
        <w:t>24/FABIO FERREIRA DE ASSIS/60798790X/04004829917</w:t>
      </w:r>
      <w:r>
        <w:br/>
      </w:r>
      <w:r>
        <w:t>26/ROGÉRIO BEZERRA COSTA/296085881/27565287814</w:t>
      </w:r>
      <w:r>
        <w:br/>
      </w:r>
      <w:r>
        <w:t>28/EDQUEL BUENO PRADO FARIAS/264936619/25805764873</w:t>
      </w:r>
      <w:r>
        <w:br/>
      </w:r>
      <w:r>
        <w:t>29/EDINEY CIASI BARRETO/211465148/16480246888</w:t>
      </w:r>
      <w:r>
        <w:br/>
      </w:r>
      <w:r>
        <w:t>30/WALLACE SOUZA DA SILVA/488092188/40681274840</w:t>
      </w:r>
      <w:r>
        <w:br/>
      </w:r>
      <w:r>
        <w:t>31/JOSE MARIO THEMOTEO/29704722/27695319805</w:t>
      </w:r>
      <w:r>
        <w:br/>
      </w:r>
      <w:r>
        <w:t>33/BRUNO ZOLOTAREFF DOS SANTOS/32399684–X/29135528893</w:t>
      </w:r>
    </w:p>
    <w:p w:rsidR="00486AA9" w:rsidP="00C34AEF" w:rsidRDefault="00F3659A" w14:paraId="478585A4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486AA9" w:rsidP="00C34AEF" w:rsidRDefault="00F3659A" w14:paraId="6864D0EC" w14:textId="77777777">
      <w:pPr>
        <w:pStyle w:val="NormalWeb"/>
        <w:jc w:val="both"/>
      </w:pPr>
      <w:r>
        <w:t>Nº de inscrição / RG / CPF / Motivo</w:t>
      </w:r>
    </w:p>
    <w:p w:rsidR="00486AA9" w:rsidP="00C34AEF" w:rsidRDefault="00F3659A" w14:paraId="7EAFE099" w14:textId="77777777">
      <w:pPr>
        <w:pStyle w:val="NormalWeb"/>
      </w:pPr>
      <w:r>
        <w:t>5/353946503/32022511808/Não atendeu aos requisitos de titulação.</w:t>
      </w:r>
      <w:r>
        <w:br/>
      </w:r>
      <w:r>
        <w:t>6/195510458/07785696837/Não atendeu aos requisitos de titulação.</w:t>
      </w:r>
      <w:r>
        <w:br/>
      </w:r>
      <w:r>
        <w:t>8/226334442/14858139808/Não atendeu aos requisitos de titulação.</w:t>
      </w:r>
      <w:r>
        <w:br/>
      </w:r>
      <w:r>
        <w:t>10/25718465X/15211327802/Não atendeu aos requisitos de titulação.</w:t>
      </w:r>
      <w:r>
        <w:br/>
      </w:r>
      <w:r>
        <w:t>13/429466377/34394916844/Não atendeu aos requisitos de titulação.</w:t>
      </w:r>
      <w:r>
        <w:br/>
      </w:r>
      <w:r>
        <w:t>14/..../11111111111/Preenchimento incorreto ou incompleto do formulário de inscrição.</w:t>
      </w:r>
      <w:r>
        <w:br/>
      </w:r>
      <w:r>
        <w:t>18/11926043–8/46088385120/Não atendeu aos requisitos de titulação.</w:t>
      </w:r>
      <w:r>
        <w:br/>
      </w:r>
      <w:r>
        <w:t>19/44566788889/40370008812/Não fez upload do comprovante da taxa de inscrição.</w:t>
      </w:r>
      <w:r>
        <w:br/>
      </w:r>
      <w:r>
        <w:t>20/47.016.917–5/31115689894/Não atendeu aos requisitos de titulação.</w:t>
      </w:r>
      <w:r>
        <w:br/>
      </w:r>
      <w:r>
        <w:t>22/384340301/44370639883/Não fez upload do comprovante da taxa de inscrição.</w:t>
      </w:r>
      <w:r>
        <w:br/>
      </w:r>
      <w:r>
        <w:t>25/20.499.631–4/45594970444/Não fez upload do comprovante da taxa de inscrição.</w:t>
      </w:r>
      <w:r>
        <w:br/>
      </w:r>
      <w:r>
        <w:t>27/255798490/19860809860/Não fez upload do comprovante da taxa de inscrição.</w:t>
      </w:r>
      <w:r>
        <w:br/>
      </w:r>
      <w:r>
        <w:t>32/326989298/04764301601/Não atendeu aos requisitos de titulação.</w:t>
      </w:r>
    </w:p>
    <w:p w:rsidR="00486AA9" w:rsidP="00C34AEF" w:rsidRDefault="00F3659A" w14:paraId="39BAEDC6" w14:textId="1AD18D3E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15/12/2022 </w:t>
      </w:r>
    </w:p>
    <w:p w:rsidR="00486AA9" w:rsidP="00C34AEF" w:rsidRDefault="00F3659A" w14:paraId="53409D32" w14:textId="2FE28432">
      <w:pPr>
        <w:pStyle w:val="NormalWeb"/>
        <w:jc w:val="both"/>
      </w:pPr>
      <w:r>
        <w:rPr>
          <w:rStyle w:val="Forte"/>
        </w:rPr>
        <w:lastRenderedPageBreak/>
        <w:t>HORÁRIO DE INÍCIO DA PROVA: </w:t>
      </w:r>
      <w:r>
        <w:t xml:space="preserve">9h00 </w:t>
      </w:r>
    </w:p>
    <w:p w:rsidR="00486AA9" w:rsidP="00C34AEF" w:rsidRDefault="00F3659A" w14:paraId="70DB5FF4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2 horas</w:t>
      </w:r>
    </w:p>
    <w:p w:rsidR="00486AA9" w:rsidP="00C34AEF" w:rsidRDefault="00F3659A" w14:paraId="2AFCF6D9" w14:textId="77777777">
      <w:pPr>
        <w:pStyle w:val="NormalWeb"/>
        <w:jc w:val="both"/>
      </w:pPr>
      <w:r>
        <w:t>O PROGRAMA DA PROVA consta do Anexo IV do Edital de Abertura de Inscrições.</w:t>
      </w:r>
    </w:p>
    <w:p w:rsidR="00486AA9" w:rsidP="00C34AEF" w:rsidRDefault="00F3659A" w14:paraId="3FE585C8" w14:textId="77777777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486AA9" w:rsidP="00C34AEF" w:rsidRDefault="00F3659A" w14:paraId="2DC7D63E" w14:textId="77777777">
      <w:pPr>
        <w:pStyle w:val="NormalWeb"/>
        <w:jc w:val="both"/>
      </w:pPr>
      <w:r>
        <w:rPr>
          <w:rStyle w:val="Forte"/>
        </w:rPr>
        <w:t>TITULARES:</w:t>
      </w:r>
    </w:p>
    <w:p w:rsidR="00486AA9" w:rsidP="00C34AEF" w:rsidRDefault="00F3659A" w14:paraId="6672CF2E" w14:textId="77777777">
      <w:pPr>
        <w:pStyle w:val="NormalWeb"/>
        <w:jc w:val="both"/>
      </w:pPr>
      <w:r>
        <w:rPr>
          <w:rStyle w:val="Forte"/>
        </w:rPr>
        <w:t>1. MARCOS VASCONCELOS DE OLIVEIRA, RG.:19642128–7, PROFESSOR DE ENSINO SUPERIOR, CEETEPS, PRESIDENTE;</w:t>
      </w:r>
    </w:p>
    <w:p w:rsidR="00486AA9" w:rsidP="00C34AEF" w:rsidRDefault="00F3659A" w14:paraId="5D82FC90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ADRIANA NATIVIDAD LOPEZ VALVERDE, RG.:35297805–3, PROFESSOR DE ENSINO SUPERIOR, CEETEPS;</w:t>
      </w:r>
    </w:p>
    <w:p w:rsidR="00486AA9" w:rsidP="00C34AEF" w:rsidRDefault="00F3659A" w14:paraId="05200CE3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EDITH DAMIANA ULLOA ANGULO, RG.:34643813–5, PROFESSOR DE ENSINO SUPERIOR, CEETEPS;</w:t>
      </w:r>
    </w:p>
    <w:p w:rsidR="00486AA9" w:rsidP="00C34AEF" w:rsidRDefault="00F3659A" w14:paraId="0E7B292A" w14:textId="77777777">
      <w:pPr>
        <w:pStyle w:val="NormalWeb"/>
        <w:jc w:val="both"/>
      </w:pPr>
      <w:r>
        <w:rPr>
          <w:rStyle w:val="Forte"/>
        </w:rPr>
        <w:t>SUPLENTES:</w:t>
      </w:r>
    </w:p>
    <w:p w:rsidR="00486AA9" w:rsidP="00C34AEF" w:rsidRDefault="00F3659A" w14:paraId="25E6E90E" w14:textId="77777777">
      <w:pPr>
        <w:pStyle w:val="NormalWeb"/>
        <w:jc w:val="both"/>
      </w:pPr>
      <w:r>
        <w:rPr>
          <w:rStyle w:val="Forte"/>
        </w:rPr>
        <w:t>1. CARLOS ALBERTO PINA ARAGAO, RG.:7635162–2, PROFESSOR DE ENSINO SUPERIOR, CEETEPS;</w:t>
      </w:r>
    </w:p>
    <w:p w:rsidR="00486AA9" w:rsidP="00C34AEF" w:rsidRDefault="00F3659A" w14:paraId="26878BCA" w14:textId="77777777">
      <w:pPr>
        <w:pStyle w:val="NormalWeb"/>
        <w:jc w:val="both"/>
      </w:pPr>
      <w:r>
        <w:rPr>
          <w:rStyle w:val="Forte"/>
        </w:rPr>
        <w:t>2. ALMIR VICENTE DA COSTA, RG.:17781869–4, PROFESSOR DE ENSINO SUPERIOR, CEETEPS;</w:t>
      </w:r>
    </w:p>
    <w:sectPr w:rsidR="00486AA9" w:rsidSect="008702B9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02B9" w:rsidP="008702B9" w:rsidRDefault="008702B9" w14:paraId="28B7BC4D" w14:textId="77777777">
      <w:r>
        <w:separator/>
      </w:r>
    </w:p>
  </w:endnote>
  <w:endnote w:type="continuationSeparator" w:id="0">
    <w:p w:rsidR="008702B9" w:rsidP="008702B9" w:rsidRDefault="008702B9" w14:paraId="7D0758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02B9" w:rsidP="008702B9" w:rsidRDefault="008702B9" w14:paraId="493762C9" w14:textId="77777777">
      <w:r>
        <w:separator/>
      </w:r>
    </w:p>
  </w:footnote>
  <w:footnote w:type="continuationSeparator" w:id="0">
    <w:p w:rsidR="008702B9" w:rsidP="008702B9" w:rsidRDefault="008702B9" w14:paraId="0DEEB7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702B9" w:rsidRDefault="008702B9" w14:paraId="761D6481" w14:textId="77777777">
    <w:pPr>
      <w:pStyle w:val="Cabealho"/>
    </w:pPr>
    <w:r>
      <w:tab/>
    </w:r>
    <w:r>
      <w:rPr>
        <w:noProof/>
      </w:rPr>
      <w:drawing>
        <wp:inline distT="0" distB="0" distL="0" distR="0" wp14:anchorId="60A5A40B" wp14:editId="4D932B83">
          <wp:extent cx="2685293" cy="807722"/>
          <wp:effectExtent l="0" t="0" r="1270" b="0"/>
          <wp:docPr id="4" name="Imagem 4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02B9" w:rsidRDefault="008702B9" w14:paraId="08EA88F2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EF"/>
    <w:rsid w:val="00486AA9"/>
    <w:rsid w:val="00500330"/>
    <w:rsid w:val="008702B9"/>
    <w:rsid w:val="00B86524"/>
    <w:rsid w:val="00C34AEF"/>
    <w:rsid w:val="00DE0269"/>
    <w:rsid w:val="00F3659A"/>
    <w:rsid w:val="530AE3A3"/>
    <w:rsid w:val="7D80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80B43"/>
  <w15:chartTrackingRefBased/>
  <w15:docId w15:val="{8EC38BDD-2557-4783-814A-332A5613CB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702B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702B9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702B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702B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7</revision>
  <dcterms:created xsi:type="dcterms:W3CDTF">2022-11-20T00:28:00.0000000Z</dcterms:created>
  <dcterms:modified xsi:type="dcterms:W3CDTF">2022-11-22T11:58:34.4588650Z</dcterms:modified>
</coreProperties>
</file>